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270B" w14:textId="215087A3" w:rsidR="000D0C67" w:rsidRPr="00B21264" w:rsidRDefault="004E5D42" w:rsidP="000D0C67">
      <w:pPr>
        <w:widowControl w:val="0"/>
        <w:autoSpaceDE w:val="0"/>
        <w:autoSpaceDN w:val="0"/>
        <w:adjustRightInd w:val="0"/>
        <w:spacing w:after="240"/>
        <w:jc w:val="center"/>
        <w:rPr>
          <w:rFonts w:ascii="Arial Narrow" w:hAnsi="Arial Narrow" w:cs="Times"/>
          <w:sz w:val="36"/>
          <w:szCs w:val="36"/>
          <w:u w:val="single"/>
        </w:rPr>
      </w:pPr>
      <w:bookmarkStart w:id="0" w:name="OLE_LINK1"/>
      <w:bookmarkStart w:id="1" w:name="OLE_LINK2"/>
      <w:r w:rsidRPr="00B21264">
        <w:rPr>
          <w:rFonts w:ascii="Arial Narrow" w:hAnsi="Arial Narrow" w:cs="Times"/>
          <w:sz w:val="36"/>
          <w:szCs w:val="36"/>
          <w:u w:val="single"/>
        </w:rPr>
        <w:t xml:space="preserve">Summer Tournament </w:t>
      </w:r>
      <w:r w:rsidR="00180B31" w:rsidRPr="00B21264">
        <w:rPr>
          <w:rFonts w:ascii="Arial Narrow" w:hAnsi="Arial Narrow" w:cs="Times"/>
          <w:sz w:val="36"/>
          <w:szCs w:val="36"/>
          <w:u w:val="single"/>
        </w:rPr>
        <w:t>202</w:t>
      </w:r>
      <w:r w:rsidR="006214E9">
        <w:rPr>
          <w:rFonts w:ascii="Arial Narrow" w:hAnsi="Arial Narrow" w:cs="Times"/>
          <w:sz w:val="36"/>
          <w:szCs w:val="36"/>
          <w:u w:val="single"/>
        </w:rPr>
        <w:t>5</w:t>
      </w:r>
      <w:r w:rsidR="000D0C67" w:rsidRPr="00B21264">
        <w:rPr>
          <w:rFonts w:ascii="Arial Narrow" w:hAnsi="Arial Narrow" w:cs="Times"/>
          <w:sz w:val="36"/>
          <w:szCs w:val="36"/>
          <w:u w:val="single"/>
        </w:rPr>
        <w:t xml:space="preserve"> </w:t>
      </w:r>
      <w:r w:rsidR="00142490" w:rsidRPr="00B21264">
        <w:rPr>
          <w:rFonts w:ascii="Arial Narrow" w:hAnsi="Arial Narrow" w:cs="Times"/>
          <w:sz w:val="36"/>
          <w:szCs w:val="36"/>
          <w:u w:val="single"/>
        </w:rPr>
        <w:t>–</w:t>
      </w:r>
      <w:r w:rsidR="000D0C67" w:rsidRPr="00B21264">
        <w:rPr>
          <w:rFonts w:ascii="Arial Narrow" w:hAnsi="Arial Narrow" w:cs="Times"/>
          <w:sz w:val="36"/>
          <w:szCs w:val="36"/>
          <w:u w:val="single"/>
        </w:rPr>
        <w:t xml:space="preserve"> Rules</w:t>
      </w:r>
    </w:p>
    <w:p w14:paraId="27247A2C" w14:textId="6DEF261A" w:rsidR="00142490" w:rsidRPr="00B21264" w:rsidRDefault="00142490" w:rsidP="00142490">
      <w:pPr>
        <w:widowControl w:val="0"/>
        <w:autoSpaceDE w:val="0"/>
        <w:autoSpaceDN w:val="0"/>
        <w:adjustRightInd w:val="0"/>
        <w:spacing w:after="240"/>
        <w:ind w:left="273" w:firstLine="720"/>
        <w:rPr>
          <w:rFonts w:ascii="Arial Narrow" w:hAnsi="Arial Narrow" w:cs="Times"/>
          <w:sz w:val="36"/>
          <w:szCs w:val="36"/>
          <w:u w:val="single"/>
        </w:rPr>
      </w:pPr>
      <w:r w:rsidRPr="00B21264">
        <w:rPr>
          <w:rFonts w:ascii="Arial Narrow" w:hAnsi="Arial Narrow" w:cs="Times"/>
          <w:sz w:val="36"/>
          <w:szCs w:val="36"/>
          <w:u w:val="single"/>
        </w:rPr>
        <w:t>Entering the tournament:</w:t>
      </w:r>
    </w:p>
    <w:p w14:paraId="671BB5B3"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To enter, please visit the ‘Tournaments’ section on the website and complete the online entry form. Only online entries are being accepted this year. Please do not enter on another person’s behalf. If you require assistance with entering, please contact the tournament referee.</w:t>
      </w:r>
    </w:p>
    <w:p w14:paraId="57325D64" w14:textId="5E7F8F8B" w:rsidR="004E5D42" w:rsidRPr="00B21264" w:rsidRDefault="004E5D42"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If you are entering a doubles category, you must find your own partner. (each player in a doubles pair must enter online separately)</w:t>
      </w:r>
    </w:p>
    <w:p w14:paraId="2D1672AA"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Do not enter without reading the rules (ignorance is not an excuse). Please tick the box to confirm you have read the rules. </w:t>
      </w:r>
      <w:r w:rsidRPr="00B21264">
        <w:rPr>
          <w:rFonts w:ascii="MS Gothic" w:eastAsia="MS Gothic" w:hAnsi="MS Gothic" w:cs="MS Gothic" w:hint="eastAsia"/>
          <w:sz w:val="28"/>
          <w:szCs w:val="28"/>
        </w:rPr>
        <w:t> </w:t>
      </w:r>
    </w:p>
    <w:p w14:paraId="5139A70B" w14:textId="102E2219"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u w:val="single"/>
        </w:rPr>
        <w:t xml:space="preserve">The closing date for entries is </w:t>
      </w:r>
      <w:r w:rsidR="002E37A5" w:rsidRPr="00B21264">
        <w:rPr>
          <w:rFonts w:ascii="Arial Narrow" w:hAnsi="Arial Narrow" w:cs="Arial"/>
          <w:sz w:val="28"/>
          <w:szCs w:val="28"/>
          <w:u w:val="single"/>
        </w:rPr>
        <w:t>Sunday</w:t>
      </w:r>
      <w:r w:rsidRPr="00B21264">
        <w:rPr>
          <w:rFonts w:ascii="Arial Narrow" w:hAnsi="Arial Narrow" w:cs="Arial"/>
          <w:sz w:val="28"/>
          <w:szCs w:val="28"/>
          <w:u w:val="single"/>
        </w:rPr>
        <w:t xml:space="preserve"> </w:t>
      </w:r>
      <w:r w:rsidR="00222314">
        <w:rPr>
          <w:rFonts w:ascii="Arial Narrow" w:hAnsi="Arial Narrow" w:cs="Arial"/>
          <w:sz w:val="28"/>
          <w:szCs w:val="28"/>
          <w:u w:val="single"/>
        </w:rPr>
        <w:t>1</w:t>
      </w:r>
      <w:r w:rsidR="00222314" w:rsidRPr="00222314">
        <w:rPr>
          <w:rFonts w:ascii="Arial Narrow" w:hAnsi="Arial Narrow" w:cs="Arial"/>
          <w:sz w:val="28"/>
          <w:szCs w:val="28"/>
          <w:u w:val="single"/>
          <w:vertAlign w:val="superscript"/>
        </w:rPr>
        <w:t>st</w:t>
      </w:r>
      <w:r w:rsidR="00222314">
        <w:rPr>
          <w:rFonts w:ascii="Arial Narrow" w:hAnsi="Arial Narrow" w:cs="Arial"/>
          <w:sz w:val="28"/>
          <w:szCs w:val="28"/>
          <w:u w:val="single"/>
        </w:rPr>
        <w:t xml:space="preserve"> </w:t>
      </w:r>
      <w:r w:rsidR="00B12DEF">
        <w:rPr>
          <w:rFonts w:ascii="Arial Narrow" w:hAnsi="Arial Narrow" w:cs="Arial"/>
          <w:sz w:val="28"/>
          <w:szCs w:val="28"/>
          <w:u w:val="single"/>
        </w:rPr>
        <w:t>June</w:t>
      </w:r>
      <w:r w:rsidRPr="00B21264">
        <w:rPr>
          <w:rFonts w:ascii="Arial Narrow" w:hAnsi="Arial Narrow" w:cs="Arial"/>
          <w:sz w:val="28"/>
          <w:szCs w:val="28"/>
        </w:rPr>
        <w:t>, when the draw will be made</w:t>
      </w:r>
      <w:r w:rsidR="004E5D42" w:rsidRPr="00B21264">
        <w:rPr>
          <w:rFonts w:ascii="Arial Narrow" w:hAnsi="Arial Narrow" w:cs="Arial"/>
          <w:sz w:val="28"/>
          <w:szCs w:val="28"/>
        </w:rPr>
        <w:t>.</w:t>
      </w:r>
    </w:p>
    <w:p w14:paraId="6910417C" w14:textId="039C4D24" w:rsidR="004E5D42" w:rsidRPr="00B21264" w:rsidRDefault="004E5D42"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rPr>
      </w:pPr>
      <w:r w:rsidRPr="00B21264">
        <w:rPr>
          <w:rFonts w:ascii="Arial Narrow" w:hAnsi="Arial Narrow" w:cs="Arial"/>
          <w:color w:val="FF0000"/>
          <w:sz w:val="28"/>
          <w:szCs w:val="28"/>
        </w:rPr>
        <w:t xml:space="preserve">Only eligible </w:t>
      </w:r>
      <w:r w:rsidR="00180B31" w:rsidRPr="00B21264">
        <w:rPr>
          <w:rFonts w:ascii="Arial Narrow" w:hAnsi="Arial Narrow" w:cs="Arial"/>
          <w:color w:val="FF0000"/>
          <w:sz w:val="28"/>
          <w:szCs w:val="28"/>
        </w:rPr>
        <w:t>members who have paid their 202</w:t>
      </w:r>
      <w:r w:rsidR="00222314">
        <w:rPr>
          <w:rFonts w:ascii="Arial Narrow" w:hAnsi="Arial Narrow" w:cs="Arial"/>
          <w:color w:val="FF0000"/>
          <w:sz w:val="28"/>
          <w:szCs w:val="28"/>
        </w:rPr>
        <w:t>5</w:t>
      </w:r>
      <w:r w:rsidRPr="00B21264">
        <w:rPr>
          <w:rFonts w:ascii="Arial Narrow" w:hAnsi="Arial Narrow" w:cs="Arial"/>
          <w:color w:val="FF0000"/>
          <w:sz w:val="28"/>
          <w:szCs w:val="28"/>
        </w:rPr>
        <w:t xml:space="preserve"> membership fees will be entered into the draw.</w:t>
      </w:r>
    </w:p>
    <w:p w14:paraId="0680DDEB" w14:textId="5E1D12A1"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Only full, 7 day, country, student and vacation student members are eligible to enter. Five Day, Junior, Vacation Junior, Mini, Social and Coaching memb</w:t>
      </w:r>
      <w:r w:rsidR="004E5D42" w:rsidRPr="00B21264">
        <w:rPr>
          <w:rFonts w:ascii="Arial Narrow" w:hAnsi="Arial Narrow" w:cs="Arial"/>
          <w:sz w:val="28"/>
          <w:szCs w:val="28"/>
        </w:rPr>
        <w:t xml:space="preserve">ers are not eligible to enter. </w:t>
      </w:r>
    </w:p>
    <w:p w14:paraId="182BA9C8" w14:textId="0CB093BA" w:rsidR="004E5D42" w:rsidRPr="00B21264" w:rsidRDefault="004E5D42"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If one member of a doubles pair does not meet the requirements of rules 5 and 6, that doubles pair will not be entered into the draw.</w:t>
      </w:r>
    </w:p>
    <w:p w14:paraId="18CE2A8F" w14:textId="5EA38A2C" w:rsidR="000D0C67" w:rsidRPr="00B21264" w:rsidRDefault="004E5D42"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Without exception, later entries or replacements after the draw has been made will not be accepted.</w:t>
      </w:r>
    </w:p>
    <w:p w14:paraId="65D82C8D" w14:textId="1E480FE8" w:rsidR="00180B31" w:rsidRPr="00B21264" w:rsidRDefault="00142490" w:rsidP="00180B31">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rPr>
      </w:pPr>
      <w:r w:rsidRPr="00B21264">
        <w:rPr>
          <w:rFonts w:ascii="Arial Narrow" w:hAnsi="Arial Narrow" w:cs="Arial"/>
          <w:color w:val="FF0000"/>
          <w:sz w:val="28"/>
          <w:szCs w:val="28"/>
          <w:u w:val="single"/>
        </w:rPr>
        <w:t xml:space="preserve">Finals Day </w:t>
      </w:r>
      <w:r w:rsidR="00D15D19" w:rsidRPr="00B21264">
        <w:rPr>
          <w:rFonts w:ascii="Arial Narrow" w:hAnsi="Arial Narrow" w:cs="Arial"/>
          <w:color w:val="FF0000"/>
          <w:sz w:val="28"/>
          <w:szCs w:val="28"/>
          <w:u w:val="single"/>
        </w:rPr>
        <w:t xml:space="preserve">will be on the </w:t>
      </w:r>
      <w:r w:rsidR="00222314">
        <w:rPr>
          <w:rFonts w:ascii="Arial Narrow" w:hAnsi="Arial Narrow" w:cs="Arial"/>
          <w:color w:val="FF0000"/>
          <w:sz w:val="28"/>
          <w:szCs w:val="28"/>
          <w:u w:val="single"/>
        </w:rPr>
        <w:t>2</w:t>
      </w:r>
      <w:r w:rsidR="0090156E">
        <w:rPr>
          <w:rFonts w:ascii="Arial Narrow" w:hAnsi="Arial Narrow" w:cs="Arial"/>
          <w:color w:val="FF0000"/>
          <w:sz w:val="28"/>
          <w:szCs w:val="28"/>
          <w:u w:val="single"/>
        </w:rPr>
        <w:t>8</w:t>
      </w:r>
      <w:r w:rsidR="00937E2A" w:rsidRPr="00937E2A">
        <w:rPr>
          <w:rFonts w:ascii="Arial Narrow" w:hAnsi="Arial Narrow" w:cs="Arial"/>
          <w:color w:val="FF0000"/>
          <w:sz w:val="28"/>
          <w:szCs w:val="28"/>
          <w:u w:val="single"/>
          <w:vertAlign w:val="superscript"/>
        </w:rPr>
        <w:t>th</w:t>
      </w:r>
      <w:r w:rsidR="00937E2A">
        <w:rPr>
          <w:rFonts w:ascii="Arial Narrow" w:hAnsi="Arial Narrow" w:cs="Arial"/>
          <w:color w:val="FF0000"/>
          <w:sz w:val="28"/>
          <w:szCs w:val="28"/>
          <w:u w:val="single"/>
          <w:vertAlign w:val="superscript"/>
        </w:rPr>
        <w:t xml:space="preserve"> </w:t>
      </w:r>
      <w:r w:rsidRPr="00B21264">
        <w:rPr>
          <w:rFonts w:ascii="Arial Narrow" w:hAnsi="Arial Narrow" w:cs="Arial"/>
          <w:color w:val="FF0000"/>
          <w:sz w:val="28"/>
          <w:szCs w:val="28"/>
          <w:u w:val="single"/>
        </w:rPr>
        <w:t xml:space="preserve">of </w:t>
      </w:r>
      <w:r w:rsidR="00B21264">
        <w:rPr>
          <w:rFonts w:ascii="Arial Narrow" w:hAnsi="Arial Narrow" w:cs="Arial"/>
          <w:color w:val="FF0000"/>
          <w:sz w:val="28"/>
          <w:szCs w:val="28"/>
          <w:u w:val="single"/>
        </w:rPr>
        <w:t>Septem</w:t>
      </w:r>
      <w:r w:rsidRPr="00B21264">
        <w:rPr>
          <w:rFonts w:ascii="Arial Narrow" w:hAnsi="Arial Narrow" w:cs="Arial"/>
          <w:color w:val="FF0000"/>
          <w:sz w:val="28"/>
          <w:szCs w:val="28"/>
          <w:u w:val="single"/>
        </w:rPr>
        <w:t>ber</w:t>
      </w:r>
      <w:r w:rsidRPr="00B21264">
        <w:rPr>
          <w:rFonts w:ascii="Arial Narrow" w:hAnsi="Arial Narrow" w:cs="Arial"/>
          <w:color w:val="FF0000"/>
          <w:sz w:val="28"/>
          <w:szCs w:val="28"/>
        </w:rPr>
        <w:t>. F</w:t>
      </w:r>
      <w:r w:rsidR="00180B31" w:rsidRPr="00B21264">
        <w:rPr>
          <w:rFonts w:ascii="Arial Narrow" w:hAnsi="Arial Narrow" w:cs="Arial"/>
          <w:color w:val="FF0000"/>
          <w:sz w:val="28"/>
          <w:szCs w:val="28"/>
        </w:rPr>
        <w:t>inals Day timetable is as follows:</w:t>
      </w:r>
    </w:p>
    <w:p w14:paraId="4E90EAFB" w14:textId="3A50B6ED" w:rsidR="00180B31" w:rsidRPr="00B21264" w:rsidRDefault="00180B31" w:rsidP="00180B31">
      <w:pPr>
        <w:pStyle w:val="ListParagraph"/>
        <w:numPr>
          <w:ilvl w:val="0"/>
          <w:numId w:val="10"/>
        </w:numPr>
        <w:rPr>
          <w:rFonts w:ascii="Arial Narrow" w:hAnsi="Arial Narrow"/>
          <w:color w:val="FF0000"/>
          <w:sz w:val="28"/>
          <w:szCs w:val="28"/>
        </w:rPr>
      </w:pPr>
      <w:r w:rsidRPr="00B21264">
        <w:rPr>
          <w:rFonts w:ascii="Arial Narrow" w:hAnsi="Arial Narrow"/>
          <w:color w:val="FF0000"/>
          <w:sz w:val="28"/>
          <w:szCs w:val="28"/>
        </w:rPr>
        <w:t>12:00</w:t>
      </w:r>
      <w:r w:rsidRPr="00B21264">
        <w:rPr>
          <w:rFonts w:ascii="Arial Narrow" w:hAnsi="Arial Narrow"/>
          <w:color w:val="FF0000"/>
          <w:sz w:val="28"/>
          <w:szCs w:val="28"/>
        </w:rPr>
        <w:tab/>
      </w:r>
      <w:r w:rsidRPr="00B21264">
        <w:rPr>
          <w:rFonts w:ascii="Arial Narrow" w:hAnsi="Arial Narrow"/>
          <w:color w:val="FF0000"/>
          <w:sz w:val="28"/>
          <w:szCs w:val="28"/>
        </w:rPr>
        <w:tab/>
        <w:t>MIXED DOUBLES FINAL</w:t>
      </w:r>
    </w:p>
    <w:p w14:paraId="3AC7E1AC" w14:textId="01C18888" w:rsidR="00180B31" w:rsidRPr="00B21264" w:rsidRDefault="00180B31" w:rsidP="00180B31">
      <w:pPr>
        <w:pStyle w:val="ListParagraph"/>
        <w:numPr>
          <w:ilvl w:val="0"/>
          <w:numId w:val="10"/>
        </w:numPr>
        <w:rPr>
          <w:rFonts w:ascii="Arial Narrow" w:hAnsi="Arial Narrow"/>
          <w:color w:val="FF0000"/>
          <w:sz w:val="28"/>
          <w:szCs w:val="28"/>
        </w:rPr>
      </w:pPr>
      <w:r w:rsidRPr="00B21264">
        <w:rPr>
          <w:rFonts w:ascii="Arial Narrow" w:hAnsi="Arial Narrow"/>
          <w:color w:val="FF0000"/>
          <w:sz w:val="28"/>
          <w:szCs w:val="28"/>
        </w:rPr>
        <w:t>14:00</w:t>
      </w:r>
      <w:r w:rsidRPr="00B21264">
        <w:rPr>
          <w:rFonts w:ascii="Arial Narrow" w:hAnsi="Arial Narrow"/>
          <w:color w:val="FF0000"/>
          <w:sz w:val="28"/>
          <w:szCs w:val="28"/>
        </w:rPr>
        <w:tab/>
      </w:r>
      <w:r w:rsidRPr="00B21264">
        <w:rPr>
          <w:rFonts w:ascii="Arial Narrow" w:hAnsi="Arial Narrow"/>
          <w:color w:val="FF0000"/>
          <w:sz w:val="28"/>
          <w:szCs w:val="28"/>
        </w:rPr>
        <w:tab/>
        <w:t>GENTLEMEN’S &amp; LADIES SINGLES FINAL</w:t>
      </w:r>
    </w:p>
    <w:p w14:paraId="1F041431" w14:textId="39E8776E" w:rsidR="00180B31" w:rsidRPr="00B21264" w:rsidRDefault="00180B31" w:rsidP="00180B31">
      <w:pPr>
        <w:pStyle w:val="ListParagraph"/>
        <w:numPr>
          <w:ilvl w:val="0"/>
          <w:numId w:val="10"/>
        </w:numPr>
        <w:rPr>
          <w:rFonts w:ascii="Arial Narrow" w:hAnsi="Arial Narrow"/>
          <w:color w:val="FF0000"/>
          <w:sz w:val="28"/>
          <w:szCs w:val="28"/>
        </w:rPr>
      </w:pPr>
      <w:r w:rsidRPr="00B21264">
        <w:rPr>
          <w:rFonts w:ascii="Arial Narrow" w:hAnsi="Arial Narrow"/>
          <w:color w:val="FF0000"/>
          <w:sz w:val="28"/>
          <w:szCs w:val="28"/>
        </w:rPr>
        <w:t>16:00</w:t>
      </w:r>
      <w:r w:rsidRPr="00B21264">
        <w:rPr>
          <w:rFonts w:ascii="Arial Narrow" w:hAnsi="Arial Narrow"/>
          <w:color w:val="FF0000"/>
          <w:sz w:val="28"/>
          <w:szCs w:val="28"/>
        </w:rPr>
        <w:tab/>
      </w:r>
      <w:r w:rsidRPr="00B21264">
        <w:rPr>
          <w:rFonts w:ascii="Arial Narrow" w:hAnsi="Arial Narrow"/>
          <w:color w:val="FF0000"/>
          <w:sz w:val="28"/>
          <w:szCs w:val="28"/>
        </w:rPr>
        <w:tab/>
        <w:t>GENTLEMEN’S &amp; LADIES DOUBLES FINAL</w:t>
      </w:r>
    </w:p>
    <w:p w14:paraId="09F426E1" w14:textId="263A9992" w:rsidR="00142490" w:rsidRPr="00B21264" w:rsidRDefault="00142490" w:rsidP="00180B31">
      <w:pPr>
        <w:pStyle w:val="ListParagraph"/>
        <w:widowControl w:val="0"/>
        <w:tabs>
          <w:tab w:val="left" w:pos="220"/>
          <w:tab w:val="left" w:pos="720"/>
        </w:tabs>
        <w:autoSpaceDE w:val="0"/>
        <w:autoSpaceDN w:val="0"/>
        <w:adjustRightInd w:val="0"/>
        <w:spacing w:after="293"/>
        <w:ind w:left="1440"/>
        <w:rPr>
          <w:rFonts w:ascii="Arial Narrow" w:hAnsi="Arial Narrow" w:cs="Arial"/>
          <w:sz w:val="28"/>
          <w:szCs w:val="28"/>
        </w:rPr>
      </w:pPr>
      <w:r w:rsidRPr="00B21264">
        <w:rPr>
          <w:rFonts w:ascii="Arial Narrow" w:hAnsi="Arial Narrow" w:cs="Arial"/>
          <w:sz w:val="28"/>
          <w:szCs w:val="28"/>
        </w:rPr>
        <w:t>These times are not negotiable. Please make sure you are available on Finals Day for the relevant times. If, during the tournament, you realise that you are not available on Finals Day, you must withdraw immediately.</w:t>
      </w:r>
    </w:p>
    <w:p w14:paraId="1BD19B29" w14:textId="3671A48E" w:rsidR="00937E2A" w:rsidRPr="00B21264" w:rsidRDefault="00937E2A" w:rsidP="00937E2A">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color w:val="FF0000"/>
          <w:sz w:val="28"/>
          <w:szCs w:val="28"/>
          <w:u w:val="single"/>
        </w:rPr>
        <w:t xml:space="preserve">Please make sure you are available to play matches in the period from </w:t>
      </w:r>
      <w:r w:rsidR="00222314">
        <w:rPr>
          <w:rFonts w:ascii="Arial Narrow" w:hAnsi="Arial Narrow" w:cs="Arial"/>
          <w:color w:val="FF0000"/>
          <w:sz w:val="28"/>
          <w:szCs w:val="28"/>
          <w:u w:val="single"/>
        </w:rPr>
        <w:t>2</w:t>
      </w:r>
      <w:r w:rsidR="00222314" w:rsidRPr="00222314">
        <w:rPr>
          <w:rFonts w:ascii="Arial Narrow" w:hAnsi="Arial Narrow" w:cs="Arial"/>
          <w:color w:val="FF0000"/>
          <w:sz w:val="28"/>
          <w:szCs w:val="28"/>
          <w:u w:val="single"/>
          <w:vertAlign w:val="superscript"/>
        </w:rPr>
        <w:t>nd</w:t>
      </w:r>
      <w:r w:rsidR="00222314">
        <w:rPr>
          <w:rFonts w:ascii="Arial Narrow" w:hAnsi="Arial Narrow" w:cs="Arial"/>
          <w:color w:val="FF0000"/>
          <w:sz w:val="28"/>
          <w:szCs w:val="28"/>
          <w:u w:val="single"/>
        </w:rPr>
        <w:t xml:space="preserve"> </w:t>
      </w:r>
      <w:r w:rsidR="00B12DEF">
        <w:rPr>
          <w:rFonts w:ascii="Arial Narrow" w:hAnsi="Arial Narrow" w:cs="Arial"/>
          <w:color w:val="FF0000"/>
          <w:sz w:val="28"/>
          <w:szCs w:val="28"/>
          <w:u w:val="single"/>
        </w:rPr>
        <w:t>June</w:t>
      </w:r>
      <w:r w:rsidRPr="00B21264">
        <w:rPr>
          <w:rFonts w:ascii="Arial Narrow" w:hAnsi="Arial Narrow" w:cs="Arial"/>
          <w:color w:val="FF0000"/>
          <w:sz w:val="28"/>
          <w:szCs w:val="28"/>
          <w:u w:val="single"/>
        </w:rPr>
        <w:t xml:space="preserve"> up to and including </w:t>
      </w:r>
      <w:r w:rsidR="00222314">
        <w:rPr>
          <w:rFonts w:ascii="Arial Narrow" w:hAnsi="Arial Narrow" w:cs="Arial"/>
          <w:color w:val="FF0000"/>
          <w:sz w:val="28"/>
          <w:szCs w:val="28"/>
          <w:u w:val="single"/>
        </w:rPr>
        <w:t>2</w:t>
      </w:r>
      <w:r w:rsidR="0090156E">
        <w:rPr>
          <w:rFonts w:ascii="Arial Narrow" w:hAnsi="Arial Narrow" w:cs="Arial"/>
          <w:color w:val="FF0000"/>
          <w:sz w:val="28"/>
          <w:szCs w:val="28"/>
          <w:u w:val="single"/>
        </w:rPr>
        <w:t>8</w:t>
      </w:r>
      <w:r w:rsidRPr="00937E2A">
        <w:rPr>
          <w:rFonts w:ascii="Arial Narrow" w:hAnsi="Arial Narrow" w:cs="Arial"/>
          <w:color w:val="FF0000"/>
          <w:sz w:val="28"/>
          <w:szCs w:val="28"/>
          <w:u w:val="single"/>
          <w:vertAlign w:val="superscript"/>
        </w:rPr>
        <w:t>th</w:t>
      </w:r>
      <w:r w:rsidRPr="00B21264">
        <w:rPr>
          <w:rFonts w:ascii="Arial Narrow" w:hAnsi="Arial Narrow" w:cs="Arial"/>
          <w:color w:val="FF0000"/>
          <w:sz w:val="28"/>
          <w:szCs w:val="28"/>
          <w:u w:val="single"/>
        </w:rPr>
        <w:t xml:space="preserve"> of </w:t>
      </w:r>
      <w:r>
        <w:rPr>
          <w:rFonts w:ascii="Arial Narrow" w:hAnsi="Arial Narrow" w:cs="Arial"/>
          <w:color w:val="FF0000"/>
          <w:sz w:val="28"/>
          <w:szCs w:val="28"/>
          <w:u w:val="single"/>
        </w:rPr>
        <w:t>Septem</w:t>
      </w:r>
      <w:r w:rsidRPr="00B21264">
        <w:rPr>
          <w:rFonts w:ascii="Arial Narrow" w:hAnsi="Arial Narrow" w:cs="Arial"/>
          <w:color w:val="FF0000"/>
          <w:sz w:val="28"/>
          <w:szCs w:val="28"/>
          <w:u w:val="single"/>
        </w:rPr>
        <w:t>ber 202</w:t>
      </w:r>
      <w:r w:rsidR="000475DA">
        <w:rPr>
          <w:rFonts w:ascii="Arial Narrow" w:hAnsi="Arial Narrow" w:cs="Arial"/>
          <w:color w:val="FF0000"/>
          <w:sz w:val="28"/>
          <w:szCs w:val="28"/>
          <w:u w:val="single"/>
        </w:rPr>
        <w:t>4</w:t>
      </w:r>
      <w:r w:rsidRPr="00B21264">
        <w:rPr>
          <w:rFonts w:ascii="Arial Narrow" w:hAnsi="Arial Narrow" w:cs="Arial"/>
          <w:color w:val="FF0000"/>
          <w:sz w:val="28"/>
          <w:szCs w:val="28"/>
        </w:rPr>
        <w:t>.</w:t>
      </w:r>
      <w:r w:rsidRPr="00B21264">
        <w:rPr>
          <w:rFonts w:ascii="Arial Narrow" w:hAnsi="Arial Narrow" w:cs="Arial"/>
          <w:sz w:val="28"/>
          <w:szCs w:val="28"/>
        </w:rPr>
        <w:t xml:space="preserve"> Obviously holidays are acceptable, but if you are going away for a long period of time, please speak to the tournament referee before entering.</w:t>
      </w:r>
    </w:p>
    <w:p w14:paraId="3886E4E5" w14:textId="77777777"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All matches are the best of 3 sets; the first 2 sets to be decided by tie breaks, if necessary, with the 3</w:t>
      </w:r>
      <w:r w:rsidRPr="00B21264">
        <w:rPr>
          <w:rFonts w:ascii="Arial Narrow" w:hAnsi="Arial Narrow" w:cs="Arial"/>
          <w:sz w:val="28"/>
          <w:szCs w:val="28"/>
          <w:vertAlign w:val="superscript"/>
        </w:rPr>
        <w:t>rd</w:t>
      </w:r>
      <w:r w:rsidRPr="00B21264">
        <w:rPr>
          <w:rFonts w:ascii="Arial Narrow" w:hAnsi="Arial Narrow" w:cs="Arial"/>
          <w:sz w:val="28"/>
          <w:szCs w:val="28"/>
        </w:rPr>
        <w:t xml:space="preserve"> set to be played out (until 2 games clear).</w:t>
      </w:r>
    </w:p>
    <w:p w14:paraId="2A08088C" w14:textId="77777777"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The tournament referee’s decision is final. </w:t>
      </w:r>
      <w:r w:rsidRPr="00B21264">
        <w:rPr>
          <w:rFonts w:ascii="MS Gothic" w:eastAsia="MS Gothic" w:hAnsi="MS Gothic" w:cs="MS Gothic" w:hint="eastAsia"/>
          <w:sz w:val="28"/>
          <w:szCs w:val="28"/>
        </w:rPr>
        <w:t> </w:t>
      </w:r>
    </w:p>
    <w:p w14:paraId="113CB728" w14:textId="77777777"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Umpires are needed to help both this years Finals Day run smoothly. If you would like to volunteer, please tick the relevant box.</w:t>
      </w:r>
    </w:p>
    <w:p w14:paraId="4B013256" w14:textId="6C8B0FDA" w:rsidR="00142490" w:rsidRPr="00B21264" w:rsidRDefault="00142490">
      <w:pPr>
        <w:rPr>
          <w:rFonts w:ascii="Arial Narrow" w:hAnsi="Arial Narrow" w:cs="Arial"/>
          <w:sz w:val="32"/>
          <w:szCs w:val="32"/>
        </w:rPr>
      </w:pPr>
      <w:r w:rsidRPr="00B21264">
        <w:rPr>
          <w:rFonts w:ascii="Arial Narrow" w:hAnsi="Arial Narrow" w:cs="Arial"/>
          <w:sz w:val="28"/>
          <w:szCs w:val="28"/>
        </w:rPr>
        <w:br w:type="page"/>
      </w:r>
    </w:p>
    <w:p w14:paraId="0A959EAC" w14:textId="5A01E5F3" w:rsidR="00142490" w:rsidRPr="00B21264" w:rsidRDefault="00142490" w:rsidP="00142490">
      <w:pPr>
        <w:widowControl w:val="0"/>
        <w:autoSpaceDE w:val="0"/>
        <w:autoSpaceDN w:val="0"/>
        <w:adjustRightInd w:val="0"/>
        <w:spacing w:after="240"/>
        <w:ind w:firstLine="720"/>
        <w:rPr>
          <w:rFonts w:ascii="Arial Narrow" w:hAnsi="Arial Narrow" w:cs="Times"/>
          <w:sz w:val="36"/>
          <w:szCs w:val="36"/>
          <w:u w:val="single"/>
        </w:rPr>
      </w:pPr>
      <w:r w:rsidRPr="00B21264">
        <w:rPr>
          <w:rFonts w:ascii="Arial Narrow" w:hAnsi="Arial Narrow" w:cs="Times"/>
          <w:sz w:val="36"/>
          <w:szCs w:val="36"/>
          <w:u w:val="single"/>
        </w:rPr>
        <w:lastRenderedPageBreak/>
        <w:t>Booking Matches:</w:t>
      </w:r>
    </w:p>
    <w:p w14:paraId="0DCE2CD0"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You must contact your opponent(s) as soon as possible to arrange your match, please don’t sit back and wait for everyone else to contact you! </w:t>
      </w:r>
      <w:r w:rsidRPr="00B21264">
        <w:rPr>
          <w:rFonts w:ascii="MS Gothic" w:eastAsia="MS Gothic" w:hAnsi="MS Gothic" w:cs="MS Gothic" w:hint="eastAsia"/>
          <w:sz w:val="28"/>
          <w:szCs w:val="28"/>
        </w:rPr>
        <w:t> </w:t>
      </w:r>
    </w:p>
    <w:p w14:paraId="77CE8C11" w14:textId="77777777"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All matches must be completed by the relevant date. If you cannot complete your match by the date, please contact the tournament referee. </w:t>
      </w:r>
      <w:r w:rsidRPr="00B21264">
        <w:rPr>
          <w:rFonts w:ascii="MS Gothic" w:eastAsia="MS Gothic" w:hAnsi="MS Gothic" w:cs="MS Gothic" w:hint="eastAsia"/>
          <w:sz w:val="28"/>
          <w:szCs w:val="28"/>
        </w:rPr>
        <w:t> </w:t>
      </w:r>
    </w:p>
    <w:p w14:paraId="49E05D70" w14:textId="77777777"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Matches not played by the relevant date, where no contact has been made with the tournament referee, will be decided by the toss of a coin. </w:t>
      </w:r>
      <w:r w:rsidRPr="00B21264">
        <w:rPr>
          <w:rFonts w:ascii="MS Gothic" w:eastAsia="MS Gothic" w:hAnsi="MS Gothic" w:cs="MS Gothic" w:hint="eastAsia"/>
          <w:sz w:val="28"/>
          <w:szCs w:val="28"/>
        </w:rPr>
        <w:t> </w:t>
      </w:r>
    </w:p>
    <w:p w14:paraId="312F8F58" w14:textId="089AF911" w:rsidR="004E5D42" w:rsidRPr="00B21264" w:rsidRDefault="004E5D42"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Players who make no attempt to contact their opponent(s) will be withdrawn from the tournament.</w:t>
      </w:r>
    </w:p>
    <w:p w14:paraId="3999EDB2"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If you cannot contact or do not get a reply from your opponent(s), contact the tournament referee as soon as possible. </w:t>
      </w:r>
      <w:r w:rsidRPr="00B21264">
        <w:rPr>
          <w:rFonts w:ascii="MS Gothic" w:eastAsia="MS Gothic" w:hAnsi="MS Gothic" w:cs="MS Gothic" w:hint="eastAsia"/>
          <w:sz w:val="28"/>
          <w:szCs w:val="28"/>
        </w:rPr>
        <w:t> </w:t>
      </w:r>
    </w:p>
    <w:p w14:paraId="6140A01A" w14:textId="4228335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If you are going away for a long period (a week or more), please inform the tournament referee a</w:t>
      </w:r>
      <w:r w:rsidR="00142490" w:rsidRPr="00B21264">
        <w:rPr>
          <w:rFonts w:ascii="Arial Narrow" w:hAnsi="Arial Narrow" w:cs="Arial"/>
          <w:sz w:val="28"/>
          <w:szCs w:val="28"/>
        </w:rPr>
        <w:t>nd your opponent(s), if known.</w:t>
      </w:r>
    </w:p>
    <w:p w14:paraId="129390D7" w14:textId="7A3904E1"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When you have won a match and your opponent(s) for the next round is/are already known, it is your responsibility to contact them as soon as possible. </w:t>
      </w:r>
      <w:r w:rsidRPr="00B21264">
        <w:rPr>
          <w:rFonts w:ascii="MS Gothic" w:eastAsia="MS Gothic" w:hAnsi="MS Gothic" w:cs="MS Gothic" w:hint="eastAsia"/>
          <w:sz w:val="28"/>
          <w:szCs w:val="28"/>
        </w:rPr>
        <w:t> </w:t>
      </w:r>
    </w:p>
    <w:p w14:paraId="787D37A1" w14:textId="4B250471" w:rsidR="00142490" w:rsidRPr="00B21264" w:rsidRDefault="00142490" w:rsidP="00142490">
      <w:pPr>
        <w:widowControl w:val="0"/>
        <w:autoSpaceDE w:val="0"/>
        <w:autoSpaceDN w:val="0"/>
        <w:adjustRightInd w:val="0"/>
        <w:spacing w:after="240"/>
        <w:ind w:left="993"/>
        <w:rPr>
          <w:rFonts w:ascii="Arial Narrow" w:hAnsi="Arial Narrow" w:cs="Times"/>
          <w:sz w:val="32"/>
          <w:szCs w:val="32"/>
          <w:u w:val="single"/>
        </w:rPr>
      </w:pPr>
      <w:r w:rsidRPr="00B21264">
        <w:rPr>
          <w:rFonts w:ascii="Arial Narrow" w:hAnsi="Arial Narrow" w:cs="Times"/>
          <w:sz w:val="32"/>
          <w:szCs w:val="32"/>
          <w:u w:val="single"/>
        </w:rPr>
        <w:t>Booking Courts:</w:t>
      </w:r>
    </w:p>
    <w:p w14:paraId="5FC65548"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u w:val="single"/>
        </w:rPr>
      </w:pPr>
      <w:r w:rsidRPr="00B21264">
        <w:rPr>
          <w:rFonts w:ascii="Arial Narrow" w:hAnsi="Arial Narrow" w:cs="Arial"/>
          <w:color w:val="FF0000"/>
          <w:sz w:val="28"/>
          <w:szCs w:val="28"/>
          <w:u w:val="single"/>
        </w:rPr>
        <w:t xml:space="preserve">Please book a court for your match in the diary in the clubhouse, particularly for weekends and evenings. Only 2 courts during daylight and only 1 court after dusk can be booked for tournament matches at any one time. </w:t>
      </w:r>
      <w:r w:rsidRPr="00B21264">
        <w:rPr>
          <w:rFonts w:ascii="MS Gothic" w:eastAsia="MS Gothic" w:hAnsi="MS Gothic" w:cs="MS Gothic" w:hint="eastAsia"/>
          <w:color w:val="FF0000"/>
          <w:sz w:val="28"/>
          <w:szCs w:val="28"/>
          <w:u w:val="single"/>
        </w:rPr>
        <w:t> </w:t>
      </w:r>
    </w:p>
    <w:p w14:paraId="56C2A2BE"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u w:val="single"/>
        </w:rPr>
      </w:pPr>
      <w:r w:rsidRPr="00B21264">
        <w:rPr>
          <w:rFonts w:ascii="Arial Narrow" w:hAnsi="Arial Narrow" w:cs="Arial"/>
          <w:color w:val="FF0000"/>
          <w:sz w:val="28"/>
          <w:szCs w:val="28"/>
          <w:u w:val="single"/>
        </w:rPr>
        <w:t xml:space="preserve">To maximise court availability on weekend mornings, courts may only be booked at 08.00, 10.00 or 12.00. Booking courts at any time during social sessions is not permitted. </w:t>
      </w:r>
      <w:r w:rsidRPr="00B21264">
        <w:rPr>
          <w:rFonts w:ascii="MS Gothic" w:eastAsia="MS Gothic" w:hAnsi="MS Gothic" w:cs="MS Gothic" w:hint="eastAsia"/>
          <w:color w:val="FF0000"/>
          <w:sz w:val="28"/>
          <w:szCs w:val="28"/>
          <w:u w:val="single"/>
        </w:rPr>
        <w:t> </w:t>
      </w:r>
    </w:p>
    <w:p w14:paraId="03EA28F8" w14:textId="6F750BD6" w:rsidR="000D0C67"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u w:val="single"/>
        </w:rPr>
      </w:pPr>
      <w:r w:rsidRPr="00B21264">
        <w:rPr>
          <w:rFonts w:ascii="Arial Narrow" w:hAnsi="Arial Narrow" w:cs="Arial"/>
          <w:color w:val="FF0000"/>
          <w:sz w:val="28"/>
          <w:szCs w:val="28"/>
          <w:u w:val="single"/>
        </w:rPr>
        <w:t>Results (including scores) must be written on the draw sheet immediately after a match (Please also e-mail them to the tou</w:t>
      </w:r>
      <w:r w:rsidR="00142490" w:rsidRPr="00B21264">
        <w:rPr>
          <w:rFonts w:ascii="Arial Narrow" w:hAnsi="Arial Narrow" w:cs="Arial"/>
          <w:color w:val="FF0000"/>
          <w:sz w:val="28"/>
          <w:szCs w:val="28"/>
          <w:u w:val="single"/>
        </w:rPr>
        <w:t>rnament referee, if possible).</w:t>
      </w:r>
    </w:p>
    <w:p w14:paraId="05CB89E6" w14:textId="0CDEE539" w:rsidR="00222314" w:rsidRPr="00B21264" w:rsidRDefault="00222314"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u w:val="single"/>
        </w:rPr>
      </w:pPr>
      <w:r>
        <w:rPr>
          <w:rFonts w:ascii="Arial Narrow" w:hAnsi="Arial Narrow" w:cs="Arial"/>
          <w:color w:val="FF0000"/>
          <w:sz w:val="28"/>
          <w:szCs w:val="28"/>
          <w:u w:val="single"/>
        </w:rPr>
        <w:t xml:space="preserve">Please be aware that Courts 1, 2 and 3 will not be accessible during August 2025 while they are being refurbished. Please plan your matches accordingly.  </w:t>
      </w:r>
    </w:p>
    <w:p w14:paraId="2FAF3445" w14:textId="77777777" w:rsidR="00142490" w:rsidRPr="00B21264" w:rsidRDefault="00142490" w:rsidP="00142490">
      <w:pPr>
        <w:pStyle w:val="ListParagraph"/>
        <w:widowControl w:val="0"/>
        <w:tabs>
          <w:tab w:val="left" w:pos="220"/>
          <w:tab w:val="left" w:pos="720"/>
        </w:tabs>
        <w:autoSpaceDE w:val="0"/>
        <w:autoSpaceDN w:val="0"/>
        <w:adjustRightInd w:val="0"/>
        <w:spacing w:after="293"/>
        <w:ind w:left="1440"/>
        <w:rPr>
          <w:rFonts w:ascii="Arial Narrow" w:hAnsi="Arial Narrow" w:cs="Arial"/>
          <w:sz w:val="28"/>
          <w:szCs w:val="28"/>
          <w:u w:val="single"/>
        </w:rPr>
      </w:pPr>
    </w:p>
    <w:p w14:paraId="78540999" w14:textId="77777777" w:rsidR="00142490" w:rsidRPr="00B21264" w:rsidRDefault="00142490" w:rsidP="00142490">
      <w:pPr>
        <w:pStyle w:val="ListParagraph"/>
        <w:widowControl w:val="0"/>
        <w:tabs>
          <w:tab w:val="left" w:pos="220"/>
          <w:tab w:val="left" w:pos="720"/>
        </w:tabs>
        <w:autoSpaceDE w:val="0"/>
        <w:autoSpaceDN w:val="0"/>
        <w:adjustRightInd w:val="0"/>
        <w:spacing w:after="293"/>
        <w:ind w:left="1440"/>
        <w:rPr>
          <w:rFonts w:ascii="Arial Narrow" w:hAnsi="Arial Narrow" w:cs="Arial"/>
          <w:sz w:val="32"/>
          <w:szCs w:val="32"/>
          <w:u w:val="single"/>
        </w:rPr>
      </w:pPr>
    </w:p>
    <w:p w14:paraId="1341D554" w14:textId="77777777" w:rsidR="00142490" w:rsidRPr="00B21264" w:rsidRDefault="00142490" w:rsidP="00142490">
      <w:pPr>
        <w:widowControl w:val="0"/>
        <w:tabs>
          <w:tab w:val="left" w:pos="220"/>
          <w:tab w:val="left" w:pos="720"/>
        </w:tabs>
        <w:autoSpaceDE w:val="0"/>
        <w:autoSpaceDN w:val="0"/>
        <w:adjustRightInd w:val="0"/>
        <w:spacing w:after="293"/>
        <w:rPr>
          <w:rFonts w:ascii="Arial Narrow" w:hAnsi="Arial Narrow" w:cs="Arial"/>
          <w:sz w:val="32"/>
          <w:szCs w:val="32"/>
        </w:rPr>
      </w:pPr>
    </w:p>
    <w:p w14:paraId="2089EC3F" w14:textId="77777777" w:rsidR="004E5D42" w:rsidRPr="00B21264" w:rsidRDefault="004E5D42" w:rsidP="004E5D42">
      <w:pPr>
        <w:widowControl w:val="0"/>
        <w:tabs>
          <w:tab w:val="left" w:pos="220"/>
          <w:tab w:val="left" w:pos="720"/>
        </w:tabs>
        <w:autoSpaceDE w:val="0"/>
        <w:autoSpaceDN w:val="0"/>
        <w:adjustRightInd w:val="0"/>
        <w:spacing w:after="293"/>
        <w:jc w:val="center"/>
        <w:rPr>
          <w:rFonts w:ascii="Arial Narrow" w:hAnsi="Arial Narrow" w:cs="Arial"/>
          <w:sz w:val="32"/>
          <w:szCs w:val="32"/>
        </w:rPr>
      </w:pPr>
    </w:p>
    <w:p w14:paraId="4D125A4C" w14:textId="5E0C7FBE" w:rsidR="00142490" w:rsidRPr="00B21264" w:rsidRDefault="004E5D42" w:rsidP="004E5D42">
      <w:pPr>
        <w:widowControl w:val="0"/>
        <w:tabs>
          <w:tab w:val="left" w:pos="220"/>
          <w:tab w:val="left" w:pos="720"/>
        </w:tabs>
        <w:autoSpaceDE w:val="0"/>
        <w:autoSpaceDN w:val="0"/>
        <w:adjustRightInd w:val="0"/>
        <w:spacing w:after="240"/>
        <w:jc w:val="center"/>
        <w:rPr>
          <w:rFonts w:ascii="Arial Narrow" w:hAnsi="Arial Narrow" w:cs="Arial"/>
          <w:sz w:val="32"/>
          <w:szCs w:val="32"/>
          <w:u w:val="single"/>
        </w:rPr>
      </w:pPr>
      <w:r w:rsidRPr="00B21264">
        <w:rPr>
          <w:rFonts w:ascii="Arial Narrow" w:hAnsi="Arial Narrow" w:cs="Arial"/>
          <w:sz w:val="32"/>
          <w:szCs w:val="32"/>
          <w:u w:val="single"/>
        </w:rPr>
        <w:t xml:space="preserve">Tournament </w:t>
      </w:r>
      <w:r w:rsidR="000D0C67" w:rsidRPr="00B21264">
        <w:rPr>
          <w:rFonts w:ascii="Arial Narrow" w:hAnsi="Arial Narrow" w:cs="Arial"/>
          <w:sz w:val="32"/>
          <w:szCs w:val="32"/>
          <w:u w:val="single"/>
        </w:rPr>
        <w:t>Referee</w:t>
      </w:r>
      <w:r w:rsidR="00222314">
        <w:rPr>
          <w:rFonts w:ascii="Arial Narrow" w:hAnsi="Arial Narrow" w:cs="Arial"/>
          <w:sz w:val="32"/>
          <w:szCs w:val="32"/>
          <w:u w:val="single"/>
        </w:rPr>
        <w:t>s</w:t>
      </w:r>
      <w:r w:rsidR="000D0C67" w:rsidRPr="00B21264">
        <w:rPr>
          <w:rFonts w:ascii="Arial Narrow" w:hAnsi="Arial Narrow" w:cs="Arial"/>
          <w:sz w:val="32"/>
          <w:szCs w:val="32"/>
          <w:u w:val="single"/>
        </w:rPr>
        <w:t xml:space="preserve">: </w:t>
      </w:r>
    </w:p>
    <w:p w14:paraId="43815168" w14:textId="7717A456" w:rsidR="00DE31ED" w:rsidRPr="00B21264" w:rsidRDefault="00222314" w:rsidP="004E5D42">
      <w:pPr>
        <w:widowControl w:val="0"/>
        <w:tabs>
          <w:tab w:val="left" w:pos="220"/>
          <w:tab w:val="left" w:pos="720"/>
        </w:tabs>
        <w:autoSpaceDE w:val="0"/>
        <w:autoSpaceDN w:val="0"/>
        <w:adjustRightInd w:val="0"/>
        <w:spacing w:after="240"/>
        <w:jc w:val="center"/>
        <w:rPr>
          <w:rFonts w:ascii="Arial Narrow" w:hAnsi="Arial Narrow" w:cs="Arial"/>
          <w:sz w:val="32"/>
          <w:szCs w:val="32"/>
        </w:rPr>
      </w:pPr>
      <w:r>
        <w:rPr>
          <w:rFonts w:ascii="Arial Narrow" w:hAnsi="Arial Narrow" w:cs="Arial"/>
          <w:sz w:val="32"/>
          <w:szCs w:val="32"/>
        </w:rPr>
        <w:t xml:space="preserve">Bailie Harkness &amp; Amit Kumar </w:t>
      </w:r>
      <w:r w:rsidR="000D0C67" w:rsidRPr="00B21264">
        <w:rPr>
          <w:rFonts w:ascii="Arial Narrow" w:hAnsi="Arial Narrow" w:cs="Arial"/>
          <w:sz w:val="32"/>
          <w:szCs w:val="32"/>
        </w:rPr>
        <w:t xml:space="preserve"> I  Contact: </w:t>
      </w:r>
      <w:r>
        <w:rPr>
          <w:rFonts w:ascii="Arial Narrow" w:hAnsi="Arial Narrow" w:cs="Arial"/>
          <w:sz w:val="32"/>
          <w:szCs w:val="32"/>
        </w:rPr>
        <w:t>07702 115672</w:t>
      </w:r>
      <w:r w:rsidR="00A5776C">
        <w:rPr>
          <w:rFonts w:ascii="Arial Narrow" w:hAnsi="Arial Narrow" w:cs="Arial"/>
          <w:sz w:val="32"/>
          <w:szCs w:val="32"/>
        </w:rPr>
        <w:t xml:space="preserve"> </w:t>
      </w:r>
      <w:r>
        <w:rPr>
          <w:rFonts w:ascii="Arial Narrow" w:hAnsi="Arial Narrow" w:cs="Arial"/>
          <w:sz w:val="32"/>
          <w:szCs w:val="32"/>
        </w:rPr>
        <w:t xml:space="preserve">(BH) &amp; </w:t>
      </w:r>
      <w:r w:rsidR="000D0C67" w:rsidRPr="00B21264">
        <w:rPr>
          <w:rFonts w:ascii="Arial Narrow" w:hAnsi="Arial Narrow" w:cs="Arial"/>
          <w:sz w:val="32"/>
          <w:szCs w:val="32"/>
        </w:rPr>
        <w:t>07</w:t>
      </w:r>
      <w:r>
        <w:rPr>
          <w:rFonts w:ascii="Arial Narrow" w:hAnsi="Arial Narrow" w:cs="Arial"/>
          <w:sz w:val="32"/>
          <w:szCs w:val="32"/>
        </w:rPr>
        <w:t>718</w:t>
      </w:r>
      <w:r w:rsidR="000D0C67" w:rsidRPr="00B21264">
        <w:rPr>
          <w:rFonts w:ascii="Arial Narrow" w:hAnsi="Arial Narrow" w:cs="Arial"/>
          <w:sz w:val="32"/>
          <w:szCs w:val="32"/>
        </w:rPr>
        <w:t xml:space="preserve"> </w:t>
      </w:r>
      <w:r>
        <w:rPr>
          <w:rFonts w:ascii="Arial Narrow" w:hAnsi="Arial Narrow" w:cs="Arial"/>
          <w:sz w:val="32"/>
          <w:szCs w:val="32"/>
        </w:rPr>
        <w:t>598754</w:t>
      </w:r>
      <w:r w:rsidR="000D0C67" w:rsidRPr="00B21264">
        <w:rPr>
          <w:rFonts w:ascii="Arial Narrow" w:hAnsi="Arial Narrow" w:cs="Arial"/>
          <w:sz w:val="32"/>
          <w:szCs w:val="32"/>
        </w:rPr>
        <w:t xml:space="preserve"> </w:t>
      </w:r>
      <w:r w:rsidR="00A5776C">
        <w:rPr>
          <w:rFonts w:ascii="Arial Narrow" w:hAnsi="Arial Narrow" w:cs="Arial"/>
          <w:sz w:val="32"/>
          <w:szCs w:val="32"/>
        </w:rPr>
        <w:t>(AK)</w:t>
      </w:r>
      <w:r w:rsidR="000D0C67" w:rsidRPr="00B21264">
        <w:rPr>
          <w:rFonts w:ascii="Arial Narrow" w:hAnsi="Arial Narrow" w:cs="Arial"/>
          <w:sz w:val="32"/>
          <w:szCs w:val="32"/>
        </w:rPr>
        <w:t xml:space="preserve"> I  </w:t>
      </w:r>
      <w:r>
        <w:rPr>
          <w:rFonts w:ascii="Arial Narrow" w:hAnsi="Arial Narrow" w:cs="Arial"/>
          <w:sz w:val="32"/>
          <w:szCs w:val="32"/>
        </w:rPr>
        <w:br/>
      </w:r>
      <w:r w:rsidR="000D0C67" w:rsidRPr="00B21264">
        <w:rPr>
          <w:rFonts w:ascii="Arial Narrow" w:hAnsi="Arial Narrow" w:cs="Arial"/>
          <w:sz w:val="32"/>
          <w:szCs w:val="32"/>
        </w:rPr>
        <w:t xml:space="preserve">E-mail: </w:t>
      </w:r>
      <w:r w:rsidRPr="00222314">
        <w:rPr>
          <w:rFonts w:ascii="Arial Narrow" w:hAnsi="Arial Narrow" w:cs="Arial"/>
          <w:color w:val="4F81BD" w:themeColor="accent1"/>
          <w:sz w:val="32"/>
          <w:szCs w:val="32"/>
          <w:u w:val="single"/>
        </w:rPr>
        <w:t>SOCIAL.WELTC@gmail.com</w:t>
      </w:r>
      <w:bookmarkEnd w:id="0"/>
      <w:bookmarkEnd w:id="1"/>
      <w:r w:rsidRPr="00B21264">
        <w:rPr>
          <w:rFonts w:ascii="Arial Narrow" w:hAnsi="Arial Narrow" w:cs="Arial"/>
          <w:sz w:val="32"/>
          <w:szCs w:val="32"/>
        </w:rPr>
        <w:t xml:space="preserve"> </w:t>
      </w:r>
    </w:p>
    <w:sectPr w:rsidR="00DE31ED" w:rsidRPr="00B21264" w:rsidSect="00DA35B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852710"/>
    <w:multiLevelType w:val="hybridMultilevel"/>
    <w:tmpl w:val="94389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25CB6"/>
    <w:multiLevelType w:val="hybridMultilevel"/>
    <w:tmpl w:val="D4A09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121FD"/>
    <w:multiLevelType w:val="hybridMultilevel"/>
    <w:tmpl w:val="32B0DA8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FD06CB"/>
    <w:multiLevelType w:val="hybridMultilevel"/>
    <w:tmpl w:val="9F003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554C22"/>
    <w:multiLevelType w:val="hybridMultilevel"/>
    <w:tmpl w:val="118A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D73B2"/>
    <w:multiLevelType w:val="hybridMultilevel"/>
    <w:tmpl w:val="A676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F0018"/>
    <w:multiLevelType w:val="hybridMultilevel"/>
    <w:tmpl w:val="A1583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840820">
    <w:abstractNumId w:val="0"/>
  </w:num>
  <w:num w:numId="2" w16cid:durableId="750200057">
    <w:abstractNumId w:val="1"/>
  </w:num>
  <w:num w:numId="3" w16cid:durableId="1994948416">
    <w:abstractNumId w:val="2"/>
  </w:num>
  <w:num w:numId="4" w16cid:durableId="1458261378">
    <w:abstractNumId w:val="7"/>
  </w:num>
  <w:num w:numId="5" w16cid:durableId="1662156283">
    <w:abstractNumId w:val="8"/>
  </w:num>
  <w:num w:numId="6" w16cid:durableId="36249708">
    <w:abstractNumId w:val="3"/>
  </w:num>
  <w:num w:numId="7" w16cid:durableId="401759540">
    <w:abstractNumId w:val="9"/>
  </w:num>
  <w:num w:numId="8" w16cid:durableId="1210259678">
    <w:abstractNumId w:val="4"/>
  </w:num>
  <w:num w:numId="9" w16cid:durableId="804128463">
    <w:abstractNumId w:val="5"/>
  </w:num>
  <w:num w:numId="10" w16cid:durableId="1028140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67"/>
    <w:rsid w:val="000475DA"/>
    <w:rsid w:val="000B2B0A"/>
    <w:rsid w:val="000D0C67"/>
    <w:rsid w:val="00142490"/>
    <w:rsid w:val="00180B31"/>
    <w:rsid w:val="00222314"/>
    <w:rsid w:val="002E37A5"/>
    <w:rsid w:val="003D634C"/>
    <w:rsid w:val="003F7F7A"/>
    <w:rsid w:val="00462DC8"/>
    <w:rsid w:val="004E5D42"/>
    <w:rsid w:val="006214E9"/>
    <w:rsid w:val="006A0948"/>
    <w:rsid w:val="006F5D4D"/>
    <w:rsid w:val="007F0440"/>
    <w:rsid w:val="0090156E"/>
    <w:rsid w:val="00937E2A"/>
    <w:rsid w:val="00A15F9B"/>
    <w:rsid w:val="00A5776C"/>
    <w:rsid w:val="00B12DEF"/>
    <w:rsid w:val="00B21264"/>
    <w:rsid w:val="00B466DC"/>
    <w:rsid w:val="00B937B2"/>
    <w:rsid w:val="00D15D19"/>
    <w:rsid w:val="00DA35B5"/>
    <w:rsid w:val="00DD4ADD"/>
    <w:rsid w:val="00DE31ED"/>
    <w:rsid w:val="00F30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265DF"/>
  <w14:defaultImageDpi w14:val="300"/>
  <w15:docId w15:val="{F7EBDDB5-3121-3E4B-B5D3-9E84B755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0C67"/>
    <w:rPr>
      <w:rFonts w:ascii="Lucida Grande" w:hAnsi="Lucida Grande" w:cs="Lucida Grande"/>
      <w:sz w:val="18"/>
      <w:szCs w:val="18"/>
    </w:rPr>
  </w:style>
  <w:style w:type="paragraph" w:styleId="ListParagraph">
    <w:name w:val="List Paragraph"/>
    <w:basedOn w:val="Normal"/>
    <w:uiPriority w:val="34"/>
    <w:qFormat/>
    <w:rsid w:val="000D0C67"/>
    <w:pPr>
      <w:ind w:left="720"/>
      <w:contextualSpacing/>
    </w:pPr>
  </w:style>
  <w:style w:type="character" w:styleId="Hyperlink">
    <w:name w:val="Hyperlink"/>
    <w:basedOn w:val="DefaultParagraphFont"/>
    <w:uiPriority w:val="99"/>
    <w:unhideWhenUsed/>
    <w:rsid w:val="000D0C67"/>
    <w:rPr>
      <w:color w:val="0000FF" w:themeColor="hyperlink"/>
      <w:u w:val="single"/>
    </w:rPr>
  </w:style>
  <w:style w:type="character" w:styleId="UnresolvedMention">
    <w:name w:val="Unresolved Mention"/>
    <w:basedOn w:val="DefaultParagraphFont"/>
    <w:uiPriority w:val="99"/>
    <w:semiHidden/>
    <w:unhideWhenUsed/>
    <w:rsid w:val="00222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4B9D-28DE-4DD1-8CCD-C74223E5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Jones</dc:creator>
  <cp:keywords/>
  <dc:description/>
  <cp:lastModifiedBy>Nik Harta</cp:lastModifiedBy>
  <cp:revision>3</cp:revision>
  <cp:lastPrinted>2018-05-20T10:27:00Z</cp:lastPrinted>
  <dcterms:created xsi:type="dcterms:W3CDTF">2025-05-17T15:00:00Z</dcterms:created>
  <dcterms:modified xsi:type="dcterms:W3CDTF">2025-05-17T15:16:00Z</dcterms:modified>
</cp:coreProperties>
</file>