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AF7CE" w14:textId="2E5CA81B" w:rsidR="002D1A1F" w:rsidRPr="00AE314B" w:rsidRDefault="00304C77" w:rsidP="00AE314B">
      <w:pPr>
        <w:jc w:val="center"/>
        <w:rPr>
          <w:b/>
          <w:sz w:val="28"/>
          <w:szCs w:val="28"/>
        </w:rPr>
      </w:pPr>
      <w:r>
        <w:rPr>
          <w:b/>
          <w:sz w:val="28"/>
          <w:szCs w:val="28"/>
        </w:rPr>
        <w:t xml:space="preserve">Pinner West End </w:t>
      </w:r>
      <w:r w:rsidR="00E51B37">
        <w:rPr>
          <w:b/>
          <w:sz w:val="28"/>
          <w:szCs w:val="28"/>
        </w:rPr>
        <w:t xml:space="preserve">Lawn </w:t>
      </w:r>
      <w:bookmarkStart w:id="0" w:name="_GoBack"/>
      <w:bookmarkEnd w:id="0"/>
      <w:r>
        <w:rPr>
          <w:b/>
          <w:sz w:val="28"/>
          <w:szCs w:val="28"/>
        </w:rPr>
        <w:t>Tennis Club</w:t>
      </w:r>
      <w:r w:rsidR="002D1A1F" w:rsidRPr="00AE314B">
        <w:rPr>
          <w:b/>
          <w:sz w:val="28"/>
          <w:szCs w:val="28"/>
        </w:rPr>
        <w:t xml:space="preserve"> Safeguarding Whistle Blowing Policy</w:t>
      </w:r>
    </w:p>
    <w:p w14:paraId="40B173D3" w14:textId="77777777" w:rsidR="002D1A1F" w:rsidRDefault="002D1A1F" w:rsidP="002D1A1F"/>
    <w:p w14:paraId="72B54542" w14:textId="77777777" w:rsidR="002D1A1F" w:rsidRDefault="002D1A1F" w:rsidP="002D1A1F">
      <w:r>
        <w:t>Safeguarding children and adults at risk requires everyone to be committed to the highest possible standards of openness, integrity and accountability. As a club, we are committed to encouraging and maintaining a culture where people feel able to raise a genuine safeguarding concern and are confident that it will be taken seriously.</w:t>
      </w:r>
    </w:p>
    <w:p w14:paraId="2F2EEC7D" w14:textId="77777777" w:rsidR="002D1A1F" w:rsidRDefault="002D1A1F" w:rsidP="002D1A1F">
      <w:r>
        <w:t xml:space="preserve"> </w:t>
      </w:r>
    </w:p>
    <w:p w14:paraId="36334676" w14:textId="77777777" w:rsidR="002D1A1F" w:rsidRDefault="002D1A1F" w:rsidP="002D1A1F">
      <w:pPr>
        <w:rPr>
          <w:b/>
        </w:rPr>
      </w:pPr>
      <w:r>
        <w:rPr>
          <w:b/>
        </w:rPr>
        <w:t>What is whistle blowing?</w:t>
      </w:r>
    </w:p>
    <w:p w14:paraId="6822E88B" w14:textId="77777777" w:rsidR="002D1A1F" w:rsidRDefault="002D1A1F" w:rsidP="002D1A1F"/>
    <w:p w14:paraId="1E4007DF" w14:textId="77777777" w:rsidR="002D1A1F" w:rsidRDefault="002D1A1F" w:rsidP="002D1A1F">
      <w:r>
        <w:t>In the context of safeguarding, “whistle blowing” is when someone raises a concern about the well-being of a child or an adult at risk.</w:t>
      </w:r>
    </w:p>
    <w:p w14:paraId="197AB4A8" w14:textId="77777777" w:rsidR="002D1A1F" w:rsidRDefault="002D1A1F" w:rsidP="002D1A1F"/>
    <w:p w14:paraId="13713ED1" w14:textId="77777777" w:rsidR="002D1A1F" w:rsidRDefault="002D1A1F" w:rsidP="002D1A1F">
      <w:r>
        <w:t>A whistle blower may be:</w:t>
      </w:r>
    </w:p>
    <w:p w14:paraId="7A838AB9" w14:textId="77777777" w:rsidR="002D1A1F" w:rsidRDefault="002D1A1F" w:rsidP="002D1A1F"/>
    <w:p w14:paraId="236DE141" w14:textId="77777777" w:rsidR="002D1A1F" w:rsidRDefault="002D1A1F" w:rsidP="002D1A1F">
      <w:pPr>
        <w:pStyle w:val="ListParagraph"/>
        <w:numPr>
          <w:ilvl w:val="0"/>
          <w:numId w:val="21"/>
        </w:numPr>
      </w:pPr>
      <w:r>
        <w:t>a player;</w:t>
      </w:r>
    </w:p>
    <w:p w14:paraId="496752CE" w14:textId="77777777" w:rsidR="002D1A1F" w:rsidRDefault="002D1A1F" w:rsidP="002D1A1F">
      <w:pPr>
        <w:pStyle w:val="ListParagraph"/>
        <w:numPr>
          <w:ilvl w:val="0"/>
          <w:numId w:val="21"/>
        </w:numPr>
      </w:pPr>
      <w:r>
        <w:t>a volunteer;</w:t>
      </w:r>
    </w:p>
    <w:p w14:paraId="1BE07AA9" w14:textId="77777777" w:rsidR="002D1A1F" w:rsidRDefault="002D1A1F" w:rsidP="002D1A1F">
      <w:pPr>
        <w:pStyle w:val="ListParagraph"/>
        <w:numPr>
          <w:ilvl w:val="0"/>
          <w:numId w:val="21"/>
        </w:numPr>
      </w:pPr>
      <w:r>
        <w:t>a coach;</w:t>
      </w:r>
    </w:p>
    <w:p w14:paraId="0DCE665C" w14:textId="77777777" w:rsidR="002D1A1F" w:rsidRDefault="002D1A1F" w:rsidP="002D1A1F">
      <w:pPr>
        <w:pStyle w:val="ListParagraph"/>
        <w:numPr>
          <w:ilvl w:val="0"/>
          <w:numId w:val="21"/>
        </w:numPr>
      </w:pPr>
      <w:r>
        <w:t>other member of staff;</w:t>
      </w:r>
    </w:p>
    <w:p w14:paraId="42399D68" w14:textId="77777777" w:rsidR="002D1A1F" w:rsidRDefault="002D1A1F" w:rsidP="002D1A1F">
      <w:pPr>
        <w:pStyle w:val="ListParagraph"/>
        <w:numPr>
          <w:ilvl w:val="0"/>
          <w:numId w:val="21"/>
        </w:numPr>
      </w:pPr>
      <w:r>
        <w:t>an official;</w:t>
      </w:r>
    </w:p>
    <w:p w14:paraId="37586B49" w14:textId="77777777" w:rsidR="002D1A1F" w:rsidRDefault="002D1A1F" w:rsidP="002D1A1F">
      <w:pPr>
        <w:pStyle w:val="ListParagraph"/>
        <w:numPr>
          <w:ilvl w:val="0"/>
          <w:numId w:val="21"/>
        </w:numPr>
      </w:pPr>
      <w:r>
        <w:t>a parent;</w:t>
      </w:r>
    </w:p>
    <w:p w14:paraId="56189474" w14:textId="77777777" w:rsidR="002D1A1F" w:rsidRDefault="00AE314B" w:rsidP="002D1A1F">
      <w:pPr>
        <w:pStyle w:val="ListParagraph"/>
        <w:numPr>
          <w:ilvl w:val="0"/>
          <w:numId w:val="21"/>
        </w:numPr>
      </w:pPr>
      <w:r>
        <w:t>a member of the public.</w:t>
      </w:r>
    </w:p>
    <w:p w14:paraId="0804042E" w14:textId="77777777" w:rsidR="002D1A1F" w:rsidRDefault="002D1A1F" w:rsidP="002D1A1F"/>
    <w:p w14:paraId="1D210A9E" w14:textId="77777777" w:rsidR="002D1A1F" w:rsidRDefault="002D1A1F" w:rsidP="002D1A1F">
      <w:pPr>
        <w:rPr>
          <w:b/>
        </w:rPr>
      </w:pPr>
      <w:r>
        <w:rPr>
          <w:b/>
        </w:rPr>
        <w:t>How to raise a concern</w:t>
      </w:r>
      <w:r w:rsidR="00F967E1">
        <w:rPr>
          <w:b/>
        </w:rPr>
        <w:t xml:space="preserve"> about a child or an adult at risk at the club</w:t>
      </w:r>
    </w:p>
    <w:p w14:paraId="17A101D4" w14:textId="77777777" w:rsidR="002D1A1F" w:rsidRDefault="002D1A1F" w:rsidP="002D1A1F"/>
    <w:p w14:paraId="16CFDEDC" w14:textId="77777777" w:rsidR="00F967E1" w:rsidRDefault="00F967E1" w:rsidP="002D1A1F">
      <w:r>
        <w:t>If a child or an adult at risk is in immediate danger or risk of harm, the police should be contacted by calling 999.</w:t>
      </w:r>
    </w:p>
    <w:p w14:paraId="3FA56448" w14:textId="77777777" w:rsidR="00F967E1" w:rsidRDefault="00F967E1" w:rsidP="002D1A1F"/>
    <w:p w14:paraId="4704E723" w14:textId="77777777" w:rsidR="002D1A1F" w:rsidRDefault="00F967E1" w:rsidP="002D1A1F">
      <w:r>
        <w:t>Where a child or an adult at risk is not in immediate danger, a</w:t>
      </w:r>
      <w:r w:rsidR="002D1A1F">
        <w:t>ny concerns about the</w:t>
      </w:r>
      <w:r>
        <w:t>ir</w:t>
      </w:r>
      <w:r w:rsidR="002D1A1F">
        <w:t xml:space="preserve"> well-being should be made without delay to the Club Welfare Officer.</w:t>
      </w:r>
      <w:r>
        <w:t xml:space="preserve"> The Club Welfare Office</w:t>
      </w:r>
      <w:r w:rsidR="006F1F64">
        <w:t>r</w:t>
      </w:r>
      <w:r>
        <w:t xml:space="preserve"> will pass the details of the concern on to the LTA Safeguarding Team at the earliest opportunity and the relevant local authority and the police will be contacted, where appropriate.</w:t>
      </w:r>
    </w:p>
    <w:p w14:paraId="22240069" w14:textId="77777777" w:rsidR="002D1A1F" w:rsidRDefault="002D1A1F" w:rsidP="002D1A1F"/>
    <w:p w14:paraId="5A3075B0" w14:textId="77777777" w:rsidR="002D1A1F" w:rsidRDefault="002D1A1F" w:rsidP="002D1A1F">
      <w:r>
        <w:t>If</w:t>
      </w:r>
      <w:r w:rsidR="009C5956">
        <w:t>, however,</w:t>
      </w:r>
      <w:r>
        <w:t xml:space="preserve"> </w:t>
      </w:r>
      <w:r w:rsidR="00F967E1">
        <w:t>the whistle blower does not feel comfortable raising a concern with the Club Welfare Officer, the whistle blower should contact the LTA Safeguarding Team directly on 020 8487 7000, the Local Authority Designated Officer (LADO) or the NSPCC on 0808 800 5000.</w:t>
      </w:r>
      <w:r>
        <w:t xml:space="preserve"> </w:t>
      </w:r>
    </w:p>
    <w:p w14:paraId="101FCDF6" w14:textId="77777777" w:rsidR="002D1A1F" w:rsidRDefault="002D1A1F" w:rsidP="002D1A1F"/>
    <w:p w14:paraId="2F2D14DC" w14:textId="77777777" w:rsidR="002D1A1F" w:rsidRDefault="002D1A1F" w:rsidP="002D1A1F">
      <w:pPr>
        <w:rPr>
          <w:b/>
        </w:rPr>
      </w:pPr>
      <w:r>
        <w:rPr>
          <w:b/>
        </w:rPr>
        <w:t>Information to include when raising a concern</w:t>
      </w:r>
    </w:p>
    <w:p w14:paraId="6F860221" w14:textId="77777777" w:rsidR="002D1A1F" w:rsidRDefault="002D1A1F" w:rsidP="002D1A1F">
      <w:pPr>
        <w:rPr>
          <w:b/>
        </w:rPr>
      </w:pPr>
    </w:p>
    <w:p w14:paraId="030C8D66" w14:textId="77777777" w:rsidR="002D1A1F" w:rsidRDefault="00967D26" w:rsidP="002D1A1F">
      <w:r>
        <w:t>The whistle blower</w:t>
      </w:r>
      <w:r w:rsidR="002D1A1F">
        <w:t xml:space="preserve"> should provide as much information as possible regarding the incident or circumstance which has given rise to the concern, including:</w:t>
      </w:r>
    </w:p>
    <w:p w14:paraId="13993AA1" w14:textId="77777777" w:rsidR="002D1A1F" w:rsidRDefault="002D1A1F" w:rsidP="002D1A1F"/>
    <w:p w14:paraId="786AEB48" w14:textId="77777777" w:rsidR="002D1A1F" w:rsidRDefault="002D1A1F" w:rsidP="002D1A1F">
      <w:pPr>
        <w:pStyle w:val="ListParagraph"/>
        <w:numPr>
          <w:ilvl w:val="0"/>
          <w:numId w:val="22"/>
        </w:numPr>
      </w:pPr>
      <w:r>
        <w:t>their name and contact details</w:t>
      </w:r>
      <w:r w:rsidR="00F967E1">
        <w:t xml:space="preserve"> (unless they wish to remain anonymous)</w:t>
      </w:r>
      <w:r>
        <w:t>;</w:t>
      </w:r>
    </w:p>
    <w:p w14:paraId="38D13439" w14:textId="77777777" w:rsidR="002D1A1F" w:rsidRDefault="002D1A1F" w:rsidP="002D1A1F">
      <w:pPr>
        <w:pStyle w:val="ListParagraph"/>
        <w:numPr>
          <w:ilvl w:val="0"/>
          <w:numId w:val="22"/>
        </w:numPr>
      </w:pPr>
      <w:r>
        <w:t>names of individuals involved;</w:t>
      </w:r>
    </w:p>
    <w:p w14:paraId="4CCD4D57" w14:textId="77777777" w:rsidR="002D1A1F" w:rsidRDefault="002D1A1F" w:rsidP="002D1A1F">
      <w:pPr>
        <w:pStyle w:val="ListParagraph"/>
        <w:numPr>
          <w:ilvl w:val="0"/>
          <w:numId w:val="22"/>
        </w:numPr>
      </w:pPr>
      <w:r>
        <w:t>date, time and location of incident/circumstance; and</w:t>
      </w:r>
    </w:p>
    <w:p w14:paraId="7B1CEC40" w14:textId="77777777" w:rsidR="002D1A1F" w:rsidRDefault="002D1A1F" w:rsidP="002D1A1F">
      <w:pPr>
        <w:pStyle w:val="ListParagraph"/>
        <w:numPr>
          <w:ilvl w:val="0"/>
          <w:numId w:val="22"/>
        </w:numPr>
      </w:pPr>
      <w:r>
        <w:t>whether any witnesses were present.</w:t>
      </w:r>
    </w:p>
    <w:p w14:paraId="1FA057CD" w14:textId="77777777" w:rsidR="002D1A1F" w:rsidRDefault="002D1A1F" w:rsidP="002D1A1F"/>
    <w:p w14:paraId="65551362" w14:textId="77777777" w:rsidR="002D1A1F" w:rsidRDefault="002D1A1F" w:rsidP="002D1A1F">
      <w:pPr>
        <w:rPr>
          <w:b/>
        </w:rPr>
      </w:pPr>
      <w:r>
        <w:rPr>
          <w:b/>
        </w:rPr>
        <w:t>What happens next?</w:t>
      </w:r>
    </w:p>
    <w:p w14:paraId="0BD5947C" w14:textId="77777777" w:rsidR="002D1A1F" w:rsidRDefault="002D1A1F" w:rsidP="002D1A1F">
      <w:pPr>
        <w:rPr>
          <w:b/>
        </w:rPr>
      </w:pPr>
    </w:p>
    <w:p w14:paraId="1BAE1285" w14:textId="77777777" w:rsidR="002D1A1F" w:rsidRDefault="002D1A1F" w:rsidP="002D1A1F">
      <w:r>
        <w:t xml:space="preserve">All concerns raised </w:t>
      </w:r>
      <w:r w:rsidR="00180094">
        <w:t xml:space="preserve">by a whistle blower </w:t>
      </w:r>
      <w:r>
        <w:t xml:space="preserve">about the well-being of a child or an adult at risk will be taken seriously and every effort will be made to deal with </w:t>
      </w:r>
      <w:r w:rsidR="00F967E1">
        <w:t>each</w:t>
      </w:r>
      <w:r>
        <w:t xml:space="preserve"> concern fairly, quickly and proportionately. </w:t>
      </w:r>
    </w:p>
    <w:p w14:paraId="00093802" w14:textId="77777777" w:rsidR="002D1A1F" w:rsidRDefault="002D1A1F" w:rsidP="002D1A1F"/>
    <w:p w14:paraId="7CB66756" w14:textId="77777777" w:rsidR="002D1A1F" w:rsidRDefault="002D1A1F" w:rsidP="002D1A1F"/>
    <w:p w14:paraId="7CA73A70" w14:textId="77777777" w:rsidR="002D1A1F" w:rsidRDefault="002D1A1F" w:rsidP="00F967E1">
      <w:r>
        <w:lastRenderedPageBreak/>
        <w:t xml:space="preserve">If the whistle blower </w:t>
      </w:r>
      <w:r w:rsidR="00F967E1">
        <w:t>does not believe that the concern has been dealt with appropriately and wishes to speak to someone outside the club or the LTA Safeguarding Team</w:t>
      </w:r>
      <w:r w:rsidR="00DA111B">
        <w:t xml:space="preserve">, </w:t>
      </w:r>
      <w:r>
        <w:t>the N</w:t>
      </w:r>
      <w:r w:rsidR="0001362C">
        <w:t>SPCC Whistleblowing advice line should be contacted</w:t>
      </w:r>
      <w:r>
        <w:t xml:space="preserve"> </w:t>
      </w:r>
      <w:r w:rsidR="0001362C">
        <w:t xml:space="preserve">on 0800 028 0285 or by emailing </w:t>
      </w:r>
      <w:hyperlink r:id="rId7" w:history="1">
        <w:r w:rsidR="0001362C" w:rsidRPr="004B0F9A">
          <w:rPr>
            <w:rStyle w:val="Hyperlink"/>
          </w:rPr>
          <w:t>help@nspcc.org.uk</w:t>
        </w:r>
      </w:hyperlink>
      <w:r>
        <w:t>.</w:t>
      </w:r>
    </w:p>
    <w:p w14:paraId="3679CD67" w14:textId="77777777" w:rsidR="002D1A1F" w:rsidRDefault="002D1A1F" w:rsidP="002D1A1F"/>
    <w:p w14:paraId="79C9C5DA" w14:textId="77777777" w:rsidR="002D1A1F" w:rsidRDefault="002D1A1F" w:rsidP="00DB3C54">
      <w:pPr>
        <w:rPr>
          <w:b/>
        </w:rPr>
      </w:pPr>
      <w:r w:rsidRPr="002D1A1F">
        <w:rPr>
          <w:b/>
        </w:rPr>
        <w:t>Support</w:t>
      </w:r>
    </w:p>
    <w:p w14:paraId="4CB82971" w14:textId="77777777" w:rsidR="002D1A1F" w:rsidRDefault="002D1A1F" w:rsidP="00DB3C54">
      <w:pPr>
        <w:rPr>
          <w:b/>
        </w:rPr>
      </w:pPr>
    </w:p>
    <w:p w14:paraId="501AA798" w14:textId="77777777" w:rsidR="002D1A1F" w:rsidRPr="002D1A1F" w:rsidRDefault="002D1A1F" w:rsidP="005C54CD">
      <w:r w:rsidRPr="002D1A1F">
        <w:t>The club</w:t>
      </w:r>
      <w:r w:rsidR="001F348E">
        <w:t xml:space="preserve"> will </w:t>
      </w:r>
      <w:r w:rsidR="0059061E">
        <w:t xml:space="preserve">not tolerate any harassment, </w:t>
      </w:r>
      <w:r w:rsidR="005C54CD">
        <w:t xml:space="preserve">victimisation </w:t>
      </w:r>
      <w:r w:rsidR="0059061E">
        <w:t xml:space="preserve">or unfair treatment </w:t>
      </w:r>
      <w:r w:rsidR="005C54CD">
        <w:t>of</w:t>
      </w:r>
      <w:r w:rsidR="0059061E">
        <w:t>,</w:t>
      </w:r>
      <w:r w:rsidR="005C54CD">
        <w:t xml:space="preserve"> and will take appropriate action to protect</w:t>
      </w:r>
      <w:r w:rsidR="0059061E">
        <w:t>,</w:t>
      </w:r>
      <w:r w:rsidR="005C54CD">
        <w:t xml:space="preserve"> whistle blowers when they raise a concern in good faith.</w:t>
      </w:r>
    </w:p>
    <w:sectPr w:rsidR="002D1A1F" w:rsidRPr="002D1A1F" w:rsidSect="00F055ED">
      <w:headerReference w:type="default" r:id="rId8"/>
      <w:footerReference w:type="first" r:id="rId9"/>
      <w:pgSz w:w="11906" w:h="16838" w:code="9"/>
      <w:pgMar w:top="680" w:right="1134" w:bottom="1474" w:left="1134"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CECB9" w14:textId="77777777" w:rsidR="00CA580A" w:rsidRDefault="00CA580A">
      <w:r>
        <w:separator/>
      </w:r>
    </w:p>
  </w:endnote>
  <w:endnote w:type="continuationSeparator" w:id="0">
    <w:p w14:paraId="6F234F2A" w14:textId="77777777" w:rsidR="00CA580A" w:rsidRDefault="00CA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1330" w14:textId="77777777" w:rsidR="00721A88" w:rsidRDefault="00BA7D85">
    <w:pPr>
      <w:pStyle w:val="Footer"/>
    </w:pPr>
    <w:r>
      <w:rPr>
        <w:noProof/>
        <w:lang w:eastAsia="en-GB"/>
      </w:rPr>
      <w:drawing>
        <wp:anchor distT="0" distB="0" distL="114300" distR="114300" simplePos="0" relativeHeight="251657216" behindDoc="1" locked="0" layoutInCell="1" allowOverlap="1" wp14:anchorId="00520EC6" wp14:editId="670D6059">
          <wp:simplePos x="0" y="0"/>
          <wp:positionH relativeFrom="page">
            <wp:posOffset>0</wp:posOffset>
          </wp:positionH>
          <wp:positionV relativeFrom="page">
            <wp:posOffset>9935210</wp:posOffset>
          </wp:positionV>
          <wp:extent cx="7564755" cy="735965"/>
          <wp:effectExtent l="0" t="0" r="0" b="698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B0C30" w14:textId="77777777" w:rsidR="00CA580A" w:rsidRDefault="00CA580A">
      <w:r>
        <w:separator/>
      </w:r>
    </w:p>
  </w:footnote>
  <w:footnote w:type="continuationSeparator" w:id="0">
    <w:p w14:paraId="18C854A0" w14:textId="77777777" w:rsidR="00CA580A" w:rsidRDefault="00CA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tblpY="16019"/>
      <w:tblOverlap w:val="never"/>
      <w:tblW w:w="0" w:type="auto"/>
      <w:tblLayout w:type="fixed"/>
      <w:tblLook w:val="01E0" w:firstRow="1" w:lastRow="1" w:firstColumn="1" w:lastColumn="1" w:noHBand="0" w:noVBand="0"/>
    </w:tblPr>
    <w:tblGrid>
      <w:gridCol w:w="7488"/>
    </w:tblGrid>
    <w:tr w:rsidR="00721A88" w14:paraId="6C772509" w14:textId="77777777">
      <w:trPr>
        <w:trHeight w:val="284"/>
      </w:trPr>
      <w:tc>
        <w:tcPr>
          <w:tcW w:w="7488" w:type="dxa"/>
        </w:tcPr>
        <w:p w14:paraId="7457EEF5" w14:textId="77777777" w:rsidR="00721A88" w:rsidRDefault="00721A88" w:rsidP="00F148D5">
          <w:pPr>
            <w:pStyle w:val="FooterRef"/>
          </w:pPr>
        </w:p>
      </w:tc>
    </w:tr>
  </w:tbl>
  <w:p w14:paraId="31D4CA2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71B10ED"/>
    <w:multiLevelType w:val="hybridMultilevel"/>
    <w:tmpl w:val="00C4C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14ED9"/>
    <w:multiLevelType w:val="hybridMultilevel"/>
    <w:tmpl w:val="5E1A9732"/>
    <w:lvl w:ilvl="0" w:tplc="33D4B1A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2644B4"/>
    <w:multiLevelType w:val="hybridMultilevel"/>
    <w:tmpl w:val="F6CC7C2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F2921F0"/>
    <w:multiLevelType w:val="hybridMultilevel"/>
    <w:tmpl w:val="5B5C665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21"/>
  </w:num>
  <w:num w:numId="14">
    <w:abstractNumId w:val="10"/>
  </w:num>
  <w:num w:numId="15">
    <w:abstractNumId w:val="17"/>
  </w:num>
  <w:num w:numId="16">
    <w:abstractNumId w:val="22"/>
  </w:num>
  <w:num w:numId="17">
    <w:abstractNumId w:val="14"/>
  </w:num>
  <w:num w:numId="18">
    <w:abstractNumId w:val="13"/>
  </w:num>
  <w:num w:numId="19">
    <w:abstractNumId w:val="11"/>
  </w:num>
  <w:num w:numId="20">
    <w:abstractNumId w:val="20"/>
  </w:num>
  <w:num w:numId="21">
    <w:abstractNumId w:val="18"/>
  </w:num>
  <w:num w:numId="22">
    <w:abstractNumId w:val="12"/>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1F"/>
    <w:rsid w:val="0001362C"/>
    <w:rsid w:val="000610E5"/>
    <w:rsid w:val="00061673"/>
    <w:rsid w:val="000634E7"/>
    <w:rsid w:val="0009384D"/>
    <w:rsid w:val="000D0F47"/>
    <w:rsid w:val="000D1C03"/>
    <w:rsid w:val="001732F1"/>
    <w:rsid w:val="00180094"/>
    <w:rsid w:val="001F348E"/>
    <w:rsid w:val="00205EB1"/>
    <w:rsid w:val="002417C2"/>
    <w:rsid w:val="002D1A1F"/>
    <w:rsid w:val="00304C77"/>
    <w:rsid w:val="0036265D"/>
    <w:rsid w:val="003B352C"/>
    <w:rsid w:val="003E2EF3"/>
    <w:rsid w:val="003F34DD"/>
    <w:rsid w:val="00421696"/>
    <w:rsid w:val="00436155"/>
    <w:rsid w:val="0047637F"/>
    <w:rsid w:val="0059061E"/>
    <w:rsid w:val="005C54CD"/>
    <w:rsid w:val="00692C43"/>
    <w:rsid w:val="006A667C"/>
    <w:rsid w:val="006E1A59"/>
    <w:rsid w:val="006F1F64"/>
    <w:rsid w:val="006F52E4"/>
    <w:rsid w:val="00721A88"/>
    <w:rsid w:val="00812D4E"/>
    <w:rsid w:val="008A5608"/>
    <w:rsid w:val="008C1811"/>
    <w:rsid w:val="009269C4"/>
    <w:rsid w:val="009444F8"/>
    <w:rsid w:val="00967D26"/>
    <w:rsid w:val="009B2322"/>
    <w:rsid w:val="009C5956"/>
    <w:rsid w:val="00AA7905"/>
    <w:rsid w:val="00AC115B"/>
    <w:rsid w:val="00AC13ED"/>
    <w:rsid w:val="00AC4FCA"/>
    <w:rsid w:val="00AE314B"/>
    <w:rsid w:val="00B82C2F"/>
    <w:rsid w:val="00BA7D85"/>
    <w:rsid w:val="00C20C8B"/>
    <w:rsid w:val="00C42EB1"/>
    <w:rsid w:val="00CA580A"/>
    <w:rsid w:val="00CB15F8"/>
    <w:rsid w:val="00CC1CFB"/>
    <w:rsid w:val="00CC506B"/>
    <w:rsid w:val="00CF576A"/>
    <w:rsid w:val="00D06D4F"/>
    <w:rsid w:val="00D46E3D"/>
    <w:rsid w:val="00D528CA"/>
    <w:rsid w:val="00D82488"/>
    <w:rsid w:val="00DA111B"/>
    <w:rsid w:val="00DA6A2A"/>
    <w:rsid w:val="00DB3C54"/>
    <w:rsid w:val="00DF434E"/>
    <w:rsid w:val="00E51B37"/>
    <w:rsid w:val="00F055ED"/>
    <w:rsid w:val="00F148D5"/>
    <w:rsid w:val="00F509A7"/>
    <w:rsid w:val="00F967E1"/>
    <w:rsid w:val="00FF25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156A4"/>
  <w15:docId w15:val="{CF9A0D46-7AE5-43F0-ABC2-8DB56DEF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A1F"/>
    <w:rPr>
      <w:rFonts w:asciiTheme="minorHAnsi" w:hAnsiTheme="minorHAnsi" w:cstheme="minorBidi"/>
      <w:sz w:val="22"/>
      <w:szCs w:val="22"/>
    </w:rPr>
  </w:style>
  <w:style w:type="paragraph" w:styleId="Heading1">
    <w:name w:val="heading 1"/>
    <w:basedOn w:val="Normal"/>
    <w:next w:val="Normal"/>
    <w:qFormat/>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qFormat/>
    <w:rsid w:val="00AA7905"/>
    <w:pPr>
      <w:keepNext/>
      <w:spacing w:after="80"/>
      <w:outlineLvl w:val="2"/>
    </w:pPr>
    <w:rPr>
      <w:rFonts w:ascii="Arial Bold" w:hAnsi="Arial Bold"/>
      <w:b/>
      <w:bCs/>
      <w:color w:val="0086CB"/>
      <w:szCs w:val="26"/>
    </w:rPr>
  </w:style>
  <w:style w:type="paragraph" w:styleId="Heading4">
    <w:name w:val="heading 4"/>
    <w:basedOn w:val="Normal"/>
    <w:next w:val="Normal"/>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sz w:val="24"/>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7D85"/>
    <w:rPr>
      <w:rFonts w:ascii="Tahoma" w:hAnsi="Tahoma" w:cs="Tahoma"/>
      <w:sz w:val="16"/>
      <w:szCs w:val="14"/>
    </w:rPr>
  </w:style>
  <w:style w:type="character" w:customStyle="1" w:styleId="BalloonTextChar">
    <w:name w:val="Balloon Text Char"/>
    <w:basedOn w:val="DefaultParagraphFont"/>
    <w:link w:val="BalloonText"/>
    <w:rsid w:val="00BA7D85"/>
    <w:rPr>
      <w:rFonts w:ascii="Tahoma" w:hAnsi="Tahoma" w:cs="Tahoma"/>
      <w:sz w:val="16"/>
      <w:szCs w:val="14"/>
      <w:lang w:eastAsia="ja-JP"/>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paragraph" w:styleId="ListParagraph">
    <w:name w:val="List Paragraph"/>
    <w:basedOn w:val="Normal"/>
    <w:uiPriority w:val="34"/>
    <w:qFormat/>
    <w:rsid w:val="002D1A1F"/>
    <w:pPr>
      <w:ind w:left="720"/>
    </w:pPr>
  </w:style>
  <w:style w:type="character" w:styleId="CommentReference">
    <w:name w:val="annotation reference"/>
    <w:basedOn w:val="DefaultParagraphFont"/>
    <w:rsid w:val="00205EB1"/>
    <w:rPr>
      <w:sz w:val="16"/>
      <w:szCs w:val="16"/>
    </w:rPr>
  </w:style>
  <w:style w:type="paragraph" w:styleId="CommentText">
    <w:name w:val="annotation text"/>
    <w:basedOn w:val="Normal"/>
    <w:link w:val="CommentTextChar"/>
    <w:rsid w:val="00205EB1"/>
    <w:rPr>
      <w:sz w:val="20"/>
      <w:szCs w:val="20"/>
    </w:rPr>
  </w:style>
  <w:style w:type="character" w:customStyle="1" w:styleId="CommentTextChar">
    <w:name w:val="Comment Text Char"/>
    <w:basedOn w:val="DefaultParagraphFont"/>
    <w:link w:val="CommentText"/>
    <w:rsid w:val="00205EB1"/>
    <w:rPr>
      <w:rFonts w:asciiTheme="minorHAnsi" w:hAnsiTheme="minorHAnsi" w:cstheme="minorBidi"/>
    </w:rPr>
  </w:style>
  <w:style w:type="paragraph" w:styleId="CommentSubject">
    <w:name w:val="annotation subject"/>
    <w:basedOn w:val="CommentText"/>
    <w:next w:val="CommentText"/>
    <w:link w:val="CommentSubjectChar"/>
    <w:rsid w:val="00205EB1"/>
    <w:rPr>
      <w:b/>
      <w:bCs/>
    </w:rPr>
  </w:style>
  <w:style w:type="character" w:customStyle="1" w:styleId="CommentSubjectChar">
    <w:name w:val="Comment Subject Char"/>
    <w:basedOn w:val="CommentTextChar"/>
    <w:link w:val="CommentSubject"/>
    <w:rsid w:val="00205EB1"/>
    <w:rPr>
      <w:rFonts w:asciiTheme="minorHAnsi" w:hAnsiTheme="minorHAnsi" w:cstheme="minorBidi"/>
      <w:b/>
      <w:bCs/>
    </w:rPr>
  </w:style>
  <w:style w:type="character" w:styleId="Hyperlink">
    <w:name w:val="Hyperlink"/>
    <w:basedOn w:val="DefaultParagraphFont"/>
    <w:rsid w:val="000136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571533">
      <w:bodyDiv w:val="1"/>
      <w:marLeft w:val="0"/>
      <w:marRight w:val="0"/>
      <w:marTop w:val="0"/>
      <w:marBottom w:val="0"/>
      <w:divBdr>
        <w:top w:val="none" w:sz="0" w:space="0" w:color="auto"/>
        <w:left w:val="none" w:sz="0" w:space="0" w:color="auto"/>
        <w:bottom w:val="none" w:sz="0" w:space="0" w:color="auto"/>
        <w:right w:val="none" w:sz="0" w:space="0" w:color="auto"/>
      </w:divBdr>
    </w:div>
    <w:div w:id="17407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lp@nsp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Lucy Rider</dc:creator>
  <cp:lastModifiedBy>Nik Harta</cp:lastModifiedBy>
  <cp:revision>2</cp:revision>
  <cp:lastPrinted>2018-07-11T11:46:00Z</cp:lastPrinted>
  <dcterms:created xsi:type="dcterms:W3CDTF">2018-10-16T18:02:00Z</dcterms:created>
  <dcterms:modified xsi:type="dcterms:W3CDTF">2018-10-16T18:02:00Z</dcterms:modified>
</cp:coreProperties>
</file>